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D5" w:rsidRDefault="00056FD5">
      <w:r>
        <w:t xml:space="preserve"> </w:t>
      </w:r>
    </w:p>
    <w:p w:rsidR="00056FD5" w:rsidRDefault="00131F75" w:rsidP="007D2D72">
      <w:pPr>
        <w:jc w:val="both"/>
      </w:pPr>
      <w:r>
        <w:t>Ο</w:t>
      </w:r>
      <w:r w:rsidR="00056FD5">
        <w:t xml:space="preserve">λοκληρώθηκε </w:t>
      </w:r>
      <w:r>
        <w:t xml:space="preserve">με επιτυχία </w:t>
      </w:r>
      <w:r w:rsidR="00056FD5">
        <w:t>την   Πέμπτη 27 Νοεμβρίου 2025 η Α</w:t>
      </w:r>
      <w:r w:rsidR="00F05517">
        <w:t>΄</w:t>
      </w:r>
      <w:r w:rsidR="00056FD5">
        <w:t xml:space="preserve"> </w:t>
      </w:r>
      <w:r w:rsidR="007D2D72">
        <w:t>φάση</w:t>
      </w:r>
      <w:r w:rsidR="00056FD5">
        <w:t xml:space="preserve">  </w:t>
      </w:r>
      <w:r w:rsidR="008B3010">
        <w:t>του Πανελλήνιου  Π</w:t>
      </w:r>
      <w:r w:rsidR="00F05517">
        <w:t>ρωταθλήματος  ΓΕ.Λ &amp; ΕΠΑ.Λ Ελλάδας και Κύπρ</w:t>
      </w:r>
      <w:r w:rsidR="007D2D72">
        <w:t>ου του σχολικού έτους 2025-2026.</w:t>
      </w:r>
      <w:r w:rsidR="00F05517">
        <w:t xml:space="preserve"> </w:t>
      </w:r>
    </w:p>
    <w:p w:rsidR="00F05517" w:rsidRDefault="007D2D72">
      <w:r>
        <w:t>Οι πρωταθλήτριες ο</w:t>
      </w:r>
      <w:r w:rsidR="00F05517">
        <w:t>μάδες της Δ.Δ.Ε. Ημαθίας είναι οι εξής:</w:t>
      </w:r>
    </w:p>
    <w:tbl>
      <w:tblPr>
        <w:tblW w:w="78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  <w:gridCol w:w="2880"/>
        <w:gridCol w:w="2648"/>
      </w:tblGrid>
      <w:tr w:rsidR="00F05517" w:rsidRPr="002F687A" w:rsidTr="007D2D72">
        <w:trPr>
          <w:trHeight w:val="378"/>
        </w:trPr>
        <w:tc>
          <w:tcPr>
            <w:tcW w:w="2302" w:type="dxa"/>
            <w:vMerge w:val="restart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ΑΘΛΗΜΑ</w:t>
            </w:r>
          </w:p>
        </w:tc>
        <w:tc>
          <w:tcPr>
            <w:tcW w:w="5528" w:type="dxa"/>
            <w:gridSpan w:val="2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ΠΡΩΤΑΘΛΗΤΡΙΕΣ ΟΜΑΔΕΣ</w:t>
            </w:r>
          </w:p>
        </w:tc>
      </w:tr>
      <w:tr w:rsidR="00F05517" w:rsidRPr="002F687A" w:rsidTr="007D2D72">
        <w:trPr>
          <w:trHeight w:val="301"/>
        </w:trPr>
        <w:tc>
          <w:tcPr>
            <w:tcW w:w="2302" w:type="dxa"/>
            <w:vMerge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80" w:type="dxa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ΜΑΘΗΤΩΝ</w:t>
            </w:r>
          </w:p>
        </w:tc>
        <w:tc>
          <w:tcPr>
            <w:tcW w:w="2648" w:type="dxa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ΜΑΘΗΤΡΙΩΝ</w:t>
            </w:r>
          </w:p>
        </w:tc>
      </w:tr>
      <w:tr w:rsidR="00F05517" w:rsidRPr="002F687A" w:rsidTr="007D2D72">
        <w:trPr>
          <w:trHeight w:val="639"/>
        </w:trPr>
        <w:tc>
          <w:tcPr>
            <w:tcW w:w="2302" w:type="dxa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ΚΑΛΑΘΟΣΦΑΙΡΙΣΗ</w:t>
            </w:r>
          </w:p>
        </w:tc>
        <w:tc>
          <w:tcPr>
            <w:tcW w:w="2880" w:type="dxa"/>
          </w:tcPr>
          <w:p w:rsidR="00F05517" w:rsidRPr="00AE1F81" w:rsidRDefault="00F05517" w:rsidP="00366FBA">
            <w:pPr>
              <w:pStyle w:val="a3"/>
              <w:spacing w:line="240" w:lineRule="auto"/>
              <w:ind w:left="0"/>
              <w:jc w:val="center"/>
              <w:rPr>
                <w:rFonts w:cs="Calibri"/>
                <w:b/>
              </w:rPr>
            </w:pPr>
            <w:r w:rsidRPr="002F687A">
              <w:rPr>
                <w:rFonts w:cs="Calibri"/>
                <w:b/>
              </w:rPr>
              <w:t>4</w:t>
            </w:r>
            <w:r w:rsidRPr="002F687A">
              <w:rPr>
                <w:rFonts w:cs="Calibri"/>
                <w:b/>
                <w:vertAlign w:val="superscript"/>
              </w:rPr>
              <w:t>ο</w:t>
            </w:r>
            <w:r w:rsidRPr="002F687A">
              <w:rPr>
                <w:rFonts w:cs="Calibri"/>
                <w:b/>
              </w:rPr>
              <w:t xml:space="preserve"> ΓΕΛ ΒΕΡΟΙΑΣ</w:t>
            </w:r>
          </w:p>
        </w:tc>
        <w:tc>
          <w:tcPr>
            <w:tcW w:w="2648" w:type="dxa"/>
          </w:tcPr>
          <w:p w:rsidR="00F05517" w:rsidRPr="002F687A" w:rsidRDefault="00F05517" w:rsidP="00366FBA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-</w:t>
            </w:r>
          </w:p>
        </w:tc>
      </w:tr>
      <w:tr w:rsidR="00F05517" w:rsidRPr="002F687A" w:rsidTr="007D2D72">
        <w:trPr>
          <w:trHeight w:val="639"/>
        </w:trPr>
        <w:tc>
          <w:tcPr>
            <w:tcW w:w="2302" w:type="dxa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ΠΕΤΟΣΦΑΙΡΙΣΗ</w:t>
            </w:r>
          </w:p>
        </w:tc>
        <w:tc>
          <w:tcPr>
            <w:tcW w:w="2880" w:type="dxa"/>
          </w:tcPr>
          <w:p w:rsidR="00F05517" w:rsidRPr="002F687A" w:rsidRDefault="00F05517" w:rsidP="00366FBA">
            <w:pPr>
              <w:pStyle w:val="a4"/>
              <w:tabs>
                <w:tab w:val="left" w:pos="993"/>
                <w:tab w:val="left" w:pos="1418"/>
                <w:tab w:val="center" w:pos="4677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F687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2F687A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ο</w:t>
            </w:r>
            <w:r w:rsidRPr="002F687A">
              <w:rPr>
                <w:rFonts w:ascii="Calibri" w:hAnsi="Calibri" w:cs="Calibri"/>
                <w:b/>
                <w:sz w:val="22"/>
                <w:szCs w:val="22"/>
              </w:rPr>
              <w:t xml:space="preserve"> ΕΠΑΛ ΒΕΡΟΙΑΣ</w:t>
            </w:r>
          </w:p>
        </w:tc>
        <w:tc>
          <w:tcPr>
            <w:tcW w:w="2648" w:type="dxa"/>
          </w:tcPr>
          <w:p w:rsidR="00F05517" w:rsidRPr="002F687A" w:rsidRDefault="00F05517" w:rsidP="00366FBA">
            <w:pPr>
              <w:pStyle w:val="a4"/>
              <w:tabs>
                <w:tab w:val="left" w:pos="993"/>
                <w:tab w:val="left" w:pos="1418"/>
                <w:tab w:val="center" w:pos="4677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F687A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2F687A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ο</w:t>
            </w:r>
            <w:r w:rsidRPr="002F687A">
              <w:rPr>
                <w:rFonts w:ascii="Calibri" w:hAnsi="Calibri" w:cs="Calibri"/>
                <w:b/>
                <w:sz w:val="22"/>
                <w:szCs w:val="22"/>
              </w:rPr>
              <w:t xml:space="preserve"> ΓΕΛ ΝΑΟΥΣΑΣ</w:t>
            </w:r>
          </w:p>
        </w:tc>
      </w:tr>
      <w:tr w:rsidR="00F05517" w:rsidRPr="002F687A" w:rsidTr="007D2D72">
        <w:trPr>
          <w:trHeight w:val="639"/>
        </w:trPr>
        <w:tc>
          <w:tcPr>
            <w:tcW w:w="2302" w:type="dxa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ΧΕΙΡΟΣΦΑΙΡΙΣΗ</w:t>
            </w:r>
          </w:p>
        </w:tc>
        <w:tc>
          <w:tcPr>
            <w:tcW w:w="2880" w:type="dxa"/>
          </w:tcPr>
          <w:p w:rsidR="00F05517" w:rsidRPr="002F687A" w:rsidRDefault="00F05517" w:rsidP="00366FBA">
            <w:pPr>
              <w:pStyle w:val="a4"/>
              <w:tabs>
                <w:tab w:val="left" w:pos="993"/>
                <w:tab w:val="left" w:pos="1418"/>
                <w:tab w:val="center" w:pos="4677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F687A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Pr="002F687A">
              <w:rPr>
                <w:rFonts w:ascii="Calibri" w:hAnsi="Calibri" w:cs="Arial"/>
                <w:b/>
                <w:bCs/>
                <w:sz w:val="22"/>
                <w:szCs w:val="22"/>
                <w:vertAlign w:val="superscript"/>
              </w:rPr>
              <w:t>ο</w:t>
            </w:r>
            <w:r w:rsidRPr="002F687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ΓΕΛ ΝΑΟΥΣΑΣ</w:t>
            </w:r>
          </w:p>
        </w:tc>
        <w:tc>
          <w:tcPr>
            <w:tcW w:w="2648" w:type="dxa"/>
          </w:tcPr>
          <w:p w:rsidR="00F05517" w:rsidRPr="002F687A" w:rsidRDefault="00F05517" w:rsidP="00366FBA">
            <w:pPr>
              <w:pStyle w:val="a4"/>
              <w:tabs>
                <w:tab w:val="left" w:pos="993"/>
                <w:tab w:val="left" w:pos="1418"/>
                <w:tab w:val="center" w:pos="467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687A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2F687A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2F68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ΓΕΛ ΒΕΡΟΙΑΣ</w:t>
            </w:r>
          </w:p>
        </w:tc>
      </w:tr>
      <w:tr w:rsidR="00F05517" w:rsidRPr="002F687A" w:rsidTr="007D2D72">
        <w:trPr>
          <w:trHeight w:val="639"/>
        </w:trPr>
        <w:tc>
          <w:tcPr>
            <w:tcW w:w="2302" w:type="dxa"/>
          </w:tcPr>
          <w:p w:rsidR="00F05517" w:rsidRPr="002F687A" w:rsidRDefault="00F05517" w:rsidP="00A5354F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</w:rPr>
              <w:t>ΠΟΔΟΣΦΑΙΡΟ</w:t>
            </w:r>
          </w:p>
        </w:tc>
        <w:tc>
          <w:tcPr>
            <w:tcW w:w="2880" w:type="dxa"/>
          </w:tcPr>
          <w:p w:rsidR="00F05517" w:rsidRPr="002F687A" w:rsidRDefault="00F05517" w:rsidP="00366FBA">
            <w:pPr>
              <w:pStyle w:val="a3"/>
              <w:spacing w:line="240" w:lineRule="auto"/>
              <w:ind w:left="0"/>
              <w:jc w:val="center"/>
              <w:rPr>
                <w:rFonts w:cs="Calibri"/>
              </w:rPr>
            </w:pPr>
            <w:r w:rsidRPr="002F687A">
              <w:rPr>
                <w:rFonts w:cs="Calibri"/>
                <w:b/>
              </w:rPr>
              <w:t>1</w:t>
            </w:r>
            <w:r w:rsidRPr="002F687A">
              <w:rPr>
                <w:rFonts w:cs="Calibri"/>
                <w:b/>
                <w:vertAlign w:val="superscript"/>
              </w:rPr>
              <w:t>ο</w:t>
            </w:r>
            <w:r w:rsidRPr="002F687A">
              <w:rPr>
                <w:rFonts w:cs="Calibri"/>
                <w:b/>
              </w:rPr>
              <w:t xml:space="preserve"> ΓΕΛ ΝΑΟΥΣΑΣ</w:t>
            </w:r>
          </w:p>
        </w:tc>
        <w:tc>
          <w:tcPr>
            <w:tcW w:w="2648" w:type="dxa"/>
          </w:tcPr>
          <w:p w:rsidR="00F05517" w:rsidRPr="002F687A" w:rsidRDefault="00F05517" w:rsidP="00366FBA">
            <w:pPr>
              <w:pStyle w:val="a4"/>
              <w:tabs>
                <w:tab w:val="left" w:pos="993"/>
                <w:tab w:val="left" w:pos="1418"/>
                <w:tab w:val="center" w:pos="4677"/>
              </w:tabs>
              <w:spacing w:line="360" w:lineRule="auto"/>
              <w:jc w:val="center"/>
              <w:rPr>
                <w:rFonts w:cs="Calibri"/>
              </w:rPr>
            </w:pPr>
            <w:r w:rsidRPr="002F687A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2F687A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ο</w:t>
            </w:r>
            <w:r w:rsidRPr="002F687A">
              <w:rPr>
                <w:rFonts w:ascii="Calibri" w:hAnsi="Calibri" w:cs="Calibri"/>
                <w:b/>
                <w:sz w:val="22"/>
                <w:szCs w:val="22"/>
              </w:rPr>
              <w:t xml:space="preserve"> ΓΕΛ ΒΕΡΟΙΑΣ</w:t>
            </w:r>
          </w:p>
        </w:tc>
      </w:tr>
    </w:tbl>
    <w:p w:rsidR="00185EFC" w:rsidRDefault="007C03AE" w:rsidP="001060A3">
      <w:pPr>
        <w:jc w:val="both"/>
      </w:pPr>
      <w:r>
        <w:t>Η Διεύθυνση Δευτεροβάθμιας</w:t>
      </w:r>
      <w:r w:rsidR="00B16E84">
        <w:t xml:space="preserve"> Εκπαίδευσης Ημαθίας συγχαίρει </w:t>
      </w:r>
      <w:r>
        <w:t>όλ</w:t>
      </w:r>
      <w:r w:rsidR="00B16E84">
        <w:t xml:space="preserve">ους τους μαθητές και μαθήτριες </w:t>
      </w:r>
      <w:r w:rsidR="008B3010">
        <w:t xml:space="preserve">καθώς </w:t>
      </w:r>
      <w:r>
        <w:t xml:space="preserve">και τους εκπαιδευτικούς </w:t>
      </w:r>
      <w:r w:rsidR="008B3010">
        <w:t>για τη</w:t>
      </w:r>
      <w:r w:rsidR="00A5354F">
        <w:t xml:space="preserve"> συμμετοχή τους στο π</w:t>
      </w:r>
      <w:r w:rsidR="008B3010">
        <w:t>ρωτάθλημα</w:t>
      </w:r>
      <w:r w:rsidR="00743386">
        <w:t>,</w:t>
      </w:r>
      <w:r w:rsidR="008B3010">
        <w:t xml:space="preserve"> </w:t>
      </w:r>
      <w:r w:rsidR="00743386">
        <w:t>εύχετα</w:t>
      </w:r>
      <w:r w:rsidR="00B16E84">
        <w:t>ι στις πρωταθλήτριες ομάδες του</w:t>
      </w:r>
      <w:r w:rsidR="00B16E84" w:rsidRPr="00B16E84">
        <w:t xml:space="preserve"> </w:t>
      </w:r>
      <w:r w:rsidR="00743386">
        <w:t>Νομού καλή επιτυχία στις επόμενες φάσεις της διοργάνωσης</w:t>
      </w:r>
      <w:r w:rsidR="008B3010">
        <w:t>,</w:t>
      </w:r>
      <w:r w:rsidR="00743386">
        <w:t xml:space="preserve"> ευελπιστώντας στην επάξια εκπροσώπηση της Διεύθυνσης από πλευράς αγωνιστικότητας και ήθους.</w:t>
      </w:r>
    </w:p>
    <w:p w:rsidR="009F0B9A" w:rsidRDefault="00A5354F" w:rsidP="001060A3">
      <w:pPr>
        <w:jc w:val="both"/>
      </w:pPr>
      <w:r>
        <w:t xml:space="preserve">Ευχαριστούμε θερμά </w:t>
      </w:r>
      <w:r w:rsidR="009F0B9A">
        <w:t>για την πολύτιμη συνεργασία τους, τον</w:t>
      </w:r>
      <w:r w:rsidR="00DC0AA2">
        <w:t xml:space="preserve"> Δήμο Βέροιας</w:t>
      </w:r>
      <w:r w:rsidR="009F0B9A">
        <w:t xml:space="preserve"> και</w:t>
      </w:r>
      <w:r w:rsidR="008B3010">
        <w:t>,</w:t>
      </w:r>
      <w:r w:rsidR="009F0B9A">
        <w:t xml:space="preserve"> ιδιαίτερα</w:t>
      </w:r>
      <w:r w:rsidR="008B3010">
        <w:t>,</w:t>
      </w:r>
      <w:r w:rsidR="009F0B9A">
        <w:t xml:space="preserve"> τον Αντιδήμαρχο κ. </w:t>
      </w:r>
      <w:proofErr w:type="spellStart"/>
      <w:r w:rsidR="009F0B9A">
        <w:t>Τζαφερόπουλο</w:t>
      </w:r>
      <w:proofErr w:type="spellEnd"/>
      <w:r w:rsidR="009F0B9A">
        <w:t xml:space="preserve"> Μιχάλη</w:t>
      </w:r>
      <w:r w:rsidR="00DC0AA2">
        <w:t>,</w:t>
      </w:r>
      <w:r w:rsidR="009F0B9A">
        <w:t xml:space="preserve"> τον Δήμο</w:t>
      </w:r>
      <w:r w:rsidR="007C630A">
        <w:t xml:space="preserve"> Ηρωικής πόλης</w:t>
      </w:r>
      <w:r w:rsidR="009F0B9A">
        <w:t xml:space="preserve"> </w:t>
      </w:r>
      <w:r w:rsidR="00DC0AA2">
        <w:t xml:space="preserve">Νάουσας, </w:t>
      </w:r>
      <w:r w:rsidR="009F0B9A">
        <w:t xml:space="preserve">τον Δήμο </w:t>
      </w:r>
      <w:r w:rsidR="00DC0AA2">
        <w:t>Αλεξάνδρειας,</w:t>
      </w:r>
      <w:r w:rsidR="00B16E84" w:rsidRPr="00B16E84">
        <w:t xml:space="preserve"> </w:t>
      </w:r>
      <w:r w:rsidR="008B3010">
        <w:t>τη</w:t>
      </w:r>
      <w:r w:rsidR="00DC0AA2">
        <w:t xml:space="preserve"> Διεύθυνση Πρωτο</w:t>
      </w:r>
      <w:r w:rsidR="008B3010">
        <w:t xml:space="preserve">βάθμιας Εκπαίδευσης Ημαθίας, </w:t>
      </w:r>
      <w:r w:rsidR="00337FAA">
        <w:t>τον Σύμβουλο Εκπαίδευσης κλάδου ΠΕ11</w:t>
      </w:r>
      <w:r w:rsidR="007C630A">
        <w:t xml:space="preserve"> </w:t>
      </w:r>
      <w:r w:rsidR="00337FAA">
        <w:t xml:space="preserve">Ημαθίας-Πέλλας κ. </w:t>
      </w:r>
      <w:proofErr w:type="spellStart"/>
      <w:r w:rsidR="00337FAA">
        <w:t>Κυργυρίδη</w:t>
      </w:r>
      <w:proofErr w:type="spellEnd"/>
      <w:r w:rsidR="00337FAA">
        <w:t xml:space="preserve"> Παύλο, </w:t>
      </w:r>
      <w:r w:rsidR="008B3010">
        <w:t>τη</w:t>
      </w:r>
      <w:r w:rsidR="00DC0AA2">
        <w:t xml:space="preserve"> Διεύθυνση Υγείας και Πρόνοιας της Περιφερειακής Ενότητας Ημαθίας, τους ιατρούς των αγώνων </w:t>
      </w:r>
      <w:r w:rsidR="00BB1664">
        <w:t>χωρίς την παρουσία των οποίων δε θα ήταν δυνατή η διεξαγωγή τους</w:t>
      </w:r>
      <w:r w:rsidR="00DC0AA2">
        <w:t>,</w:t>
      </w:r>
      <w:r w:rsidR="009F0B9A">
        <w:t xml:space="preserve"> </w:t>
      </w:r>
      <w:r w:rsidR="004A4AAC">
        <w:t xml:space="preserve">τον ΓΑΣ </w:t>
      </w:r>
      <w:proofErr w:type="spellStart"/>
      <w:r w:rsidR="004A4AAC">
        <w:t>Κοπανού</w:t>
      </w:r>
      <w:proofErr w:type="spellEnd"/>
      <w:r w:rsidR="004A4AAC">
        <w:t xml:space="preserve"> και την ομάδα ποδοσφαίρου των Ασωμάτων</w:t>
      </w:r>
      <w:r w:rsidR="009F0B9A">
        <w:t>,</w:t>
      </w:r>
      <w:r w:rsidR="008B3010">
        <w:t xml:space="preserve"> όπως και</w:t>
      </w:r>
      <w:r w:rsidR="009F0B9A">
        <w:t xml:space="preserve"> τους υπαλλήλους των αθλητικών κέντρων</w:t>
      </w:r>
      <w:r w:rsidR="001060A3">
        <w:t>. Τέλος</w:t>
      </w:r>
      <w:r w:rsidR="008B3010">
        <w:t>,</w:t>
      </w:r>
      <w:r w:rsidR="001060A3">
        <w:t xml:space="preserve"> ευχαριστούμ</w:t>
      </w:r>
      <w:r w:rsidR="00B16E84">
        <w:t>ε ιδιαίτερα τους εκπαιδευτικούς</w:t>
      </w:r>
      <w:r w:rsidR="00B16E84" w:rsidRPr="00B16E84">
        <w:t xml:space="preserve"> </w:t>
      </w:r>
      <w:r w:rsidR="001060A3">
        <w:t>Φυσικής Αγωγής</w:t>
      </w:r>
      <w:r w:rsidR="008B3010">
        <w:t>,</w:t>
      </w:r>
      <w:r w:rsidR="001060A3">
        <w:t xml:space="preserve"> οι οποίοι επωμίστηκαν το βάρος της διαιτησίας, των κρίσεων και των εποπτειών των αγώνων και οι </w:t>
      </w:r>
      <w:r w:rsidR="008B3010">
        <w:t xml:space="preserve">οποίοι </w:t>
      </w:r>
      <w:r>
        <w:t>συνέβαλαν με τον επαγγελματισμό</w:t>
      </w:r>
      <w:r w:rsidR="004A4AAC">
        <w:t xml:space="preserve"> και</w:t>
      </w:r>
      <w:r>
        <w:t xml:space="preserve"> το φιλότιμο </w:t>
      </w:r>
      <w:r w:rsidR="004A4AAC">
        <w:t xml:space="preserve">τους </w:t>
      </w:r>
      <w:r>
        <w:t>στην ολοκλήρωση της Α’ φάσης κάτω από στενά χρονοδιαγράμματα</w:t>
      </w:r>
      <w:r w:rsidR="00DC0AA2">
        <w:t xml:space="preserve">. </w:t>
      </w:r>
    </w:p>
    <w:p w:rsidR="001060A3" w:rsidRDefault="00131F75" w:rsidP="001060A3">
      <w:pPr>
        <w:jc w:val="both"/>
      </w:pPr>
      <w:r>
        <w:t>Με την ευχή ότι η νέα χρονιά θ</w:t>
      </w:r>
      <w:r w:rsidR="001D60BC">
        <w:t>α φέρει υγεία, πρόοδο και ευημερία σε όλους, ευελπιστούμε</w:t>
      </w:r>
      <w:r w:rsidR="001060A3">
        <w:t xml:space="preserve"> στην ίδια</w:t>
      </w:r>
      <w:r w:rsidR="008B3010">
        <w:t xml:space="preserve"> αγαστή συνεργασία και κατά τις</w:t>
      </w:r>
      <w:r w:rsidR="001060A3">
        <w:t xml:space="preserve"> επόμενες φάσεις της διοργάνωσης.</w:t>
      </w:r>
    </w:p>
    <w:p w:rsidR="00185EFC" w:rsidRDefault="00185EFC" w:rsidP="00185EFC">
      <w:pPr>
        <w:pStyle w:val="a3"/>
        <w:spacing w:line="240" w:lineRule="exact"/>
        <w:ind w:left="0"/>
        <w:jc w:val="center"/>
        <w:rPr>
          <w:rFonts w:cs="Calibri"/>
          <w:b/>
        </w:rPr>
      </w:pPr>
      <w:r>
        <w:t xml:space="preserve">                                                                                </w:t>
      </w:r>
      <w:r w:rsidRPr="0079635C">
        <w:rPr>
          <w:rFonts w:cs="Calibri"/>
          <w:b/>
        </w:rPr>
        <w:t xml:space="preserve">Ο Διευθυντής της </w:t>
      </w:r>
    </w:p>
    <w:p w:rsidR="00185EFC" w:rsidRDefault="00185EFC" w:rsidP="00185EFC">
      <w:pPr>
        <w:pStyle w:val="a3"/>
        <w:spacing w:line="240" w:lineRule="exact"/>
        <w:ind w:left="0"/>
        <w:jc w:val="center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         Δευτεροβάθμιας </w:t>
      </w:r>
      <w:r w:rsidRPr="0079635C">
        <w:rPr>
          <w:rFonts w:cs="Calibri"/>
          <w:b/>
        </w:rPr>
        <w:t>Εκπαίδευσης Ημαθίας</w:t>
      </w:r>
    </w:p>
    <w:p w:rsidR="00185EFC" w:rsidRDefault="00185EFC" w:rsidP="00185EFC">
      <w:pPr>
        <w:pStyle w:val="a3"/>
        <w:spacing w:line="240" w:lineRule="exact"/>
        <w:ind w:left="0"/>
        <w:jc w:val="center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      και Πρόεδρος της Ο.Ε.Σ.Α.Δ.</w:t>
      </w:r>
    </w:p>
    <w:p w:rsidR="00185EFC" w:rsidRDefault="00185EFC" w:rsidP="00185EFC">
      <w:pPr>
        <w:pStyle w:val="a3"/>
        <w:spacing w:line="240" w:lineRule="exact"/>
        <w:ind w:left="0"/>
        <w:jc w:val="center"/>
        <w:rPr>
          <w:rFonts w:cs="Calibri"/>
          <w:b/>
        </w:rPr>
      </w:pPr>
    </w:p>
    <w:p w:rsidR="00185EFC" w:rsidRDefault="00185EFC" w:rsidP="00185EFC">
      <w:pPr>
        <w:pStyle w:val="a3"/>
        <w:spacing w:line="240" w:lineRule="exact"/>
        <w:ind w:left="0"/>
        <w:jc w:val="center"/>
        <w:rPr>
          <w:rFonts w:cs="Calibri"/>
          <w:b/>
        </w:rPr>
      </w:pPr>
    </w:p>
    <w:p w:rsidR="00185EFC" w:rsidRDefault="00185EFC" w:rsidP="00185EFC">
      <w:pPr>
        <w:pStyle w:val="a3"/>
        <w:spacing w:line="240" w:lineRule="exact"/>
        <w:ind w:left="0"/>
        <w:jc w:val="center"/>
      </w:pPr>
      <w:r>
        <w:rPr>
          <w:rFonts w:cs="Calibri"/>
          <w:b/>
        </w:rPr>
        <w:t xml:space="preserve">                                                                            </w:t>
      </w:r>
      <w:proofErr w:type="spellStart"/>
      <w:r w:rsidRPr="0079635C">
        <w:rPr>
          <w:rFonts w:cs="Calibri"/>
          <w:b/>
        </w:rPr>
        <w:t>Αλατζόγλου</w:t>
      </w:r>
      <w:proofErr w:type="spellEnd"/>
      <w:r w:rsidRPr="0079635C">
        <w:rPr>
          <w:rFonts w:cs="Calibri"/>
          <w:b/>
        </w:rPr>
        <w:t xml:space="preserve"> Δ. Αθανάσιος</w:t>
      </w:r>
    </w:p>
    <w:sectPr w:rsidR="00185EFC" w:rsidSect="00CD0A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056FD5"/>
    <w:rsid w:val="00056FD5"/>
    <w:rsid w:val="001060A3"/>
    <w:rsid w:val="00131F75"/>
    <w:rsid w:val="00185EFC"/>
    <w:rsid w:val="001D60BC"/>
    <w:rsid w:val="00337FAA"/>
    <w:rsid w:val="003514A5"/>
    <w:rsid w:val="00366FBA"/>
    <w:rsid w:val="003F7739"/>
    <w:rsid w:val="004A4AAC"/>
    <w:rsid w:val="005D31D0"/>
    <w:rsid w:val="0061462A"/>
    <w:rsid w:val="00743386"/>
    <w:rsid w:val="007C03AE"/>
    <w:rsid w:val="007C630A"/>
    <w:rsid w:val="007D2D72"/>
    <w:rsid w:val="008B3010"/>
    <w:rsid w:val="008E75AB"/>
    <w:rsid w:val="009F0B9A"/>
    <w:rsid w:val="00A5354F"/>
    <w:rsid w:val="00B16E84"/>
    <w:rsid w:val="00BB1664"/>
    <w:rsid w:val="00CD0AB9"/>
    <w:rsid w:val="00D660E1"/>
    <w:rsid w:val="00DC0AA2"/>
    <w:rsid w:val="00EA545C"/>
    <w:rsid w:val="00EE3715"/>
    <w:rsid w:val="00F05517"/>
    <w:rsid w:val="00F3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51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Char"/>
    <w:rsid w:val="00F055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4"/>
    <w:rsid w:val="00F055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athanasiou</cp:lastModifiedBy>
  <cp:revision>3</cp:revision>
  <cp:lastPrinted>2025-12-10T08:17:00Z</cp:lastPrinted>
  <dcterms:created xsi:type="dcterms:W3CDTF">2025-12-11T08:57:00Z</dcterms:created>
  <dcterms:modified xsi:type="dcterms:W3CDTF">2025-12-11T09:00:00Z</dcterms:modified>
</cp:coreProperties>
</file>